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13A" w:rsidRDefault="002922F6" w:rsidP="002922F6">
      <w:pPr>
        <w:spacing w:line="400" w:lineRule="exact"/>
        <w:ind w:firstLineChars="200" w:firstLine="480"/>
        <w:jc w:val="center"/>
        <w:rPr>
          <w:rFonts w:ascii="黑体" w:eastAsia="黑体" w:hAnsi="黑体" w:hint="eastAsia"/>
          <w:sz w:val="24"/>
          <w:szCs w:val="24"/>
        </w:rPr>
      </w:pPr>
      <w:r w:rsidRPr="002922F6">
        <w:rPr>
          <w:rFonts w:ascii="黑体" w:eastAsia="黑体" w:hAnsi="黑体" w:hint="eastAsia"/>
          <w:sz w:val="24"/>
          <w:szCs w:val="24"/>
        </w:rPr>
        <w:t>用雷锋精神培养新时代大学生的三重逻辑</w:t>
      </w:r>
    </w:p>
    <w:p w:rsidR="002922F6" w:rsidRPr="002922F6" w:rsidRDefault="002922F6" w:rsidP="002922F6">
      <w:pPr>
        <w:spacing w:line="400" w:lineRule="exact"/>
        <w:ind w:firstLineChars="200" w:firstLine="480"/>
        <w:jc w:val="center"/>
        <w:rPr>
          <w:rFonts w:ascii="黑体" w:eastAsia="黑体" w:hAnsi="黑体" w:hint="eastAsia"/>
          <w:sz w:val="24"/>
          <w:szCs w:val="24"/>
        </w:rPr>
      </w:pPr>
      <w:r>
        <w:rPr>
          <w:rFonts w:ascii="黑体" w:eastAsia="黑体" w:hAnsi="黑体" w:hint="eastAsia"/>
          <w:sz w:val="24"/>
          <w:szCs w:val="24"/>
        </w:rPr>
        <w:t>陈锡德</w:t>
      </w:r>
    </w:p>
    <w:p w:rsidR="002922F6" w:rsidRDefault="002922F6" w:rsidP="002922F6">
      <w:pPr>
        <w:spacing w:line="400" w:lineRule="exact"/>
        <w:ind w:firstLineChars="200" w:firstLine="420"/>
        <w:rPr>
          <w:rFonts w:hint="eastAsia"/>
        </w:rPr>
      </w:pPr>
      <w:r>
        <w:rPr>
          <w:rFonts w:hint="eastAsia"/>
        </w:rPr>
        <w:t>习近平总书记指出：“雷锋是时代的楷模，雷锋精神是永恒的。它是五千年优秀中华文化和红色革命文化的结合。”这一重要论述不仅阐明了雷锋精神与中华优秀传统文化和红色革命文化之间的内在联系，更为新时代学雷锋提供了认识论与方法论上的指导。用雷锋精神培养新时代大学生坚定理想信念、筑牢信仰之基，引导他们争做社会主义建设者和接班人十分必要。</w:t>
      </w:r>
    </w:p>
    <w:p w:rsidR="007A1637" w:rsidRDefault="007A1637" w:rsidP="002922F6">
      <w:pPr>
        <w:spacing w:line="400" w:lineRule="exact"/>
        <w:ind w:firstLineChars="200" w:firstLine="420"/>
        <w:rPr>
          <w:rFonts w:hint="eastAsia"/>
        </w:rPr>
      </w:pPr>
    </w:p>
    <w:p w:rsidR="007A1637" w:rsidRPr="007A1637" w:rsidRDefault="002922F6" w:rsidP="002922F6">
      <w:pPr>
        <w:spacing w:line="400" w:lineRule="exact"/>
        <w:ind w:firstLineChars="200" w:firstLine="420"/>
        <w:rPr>
          <w:rFonts w:ascii="黑体" w:eastAsia="黑体" w:hAnsi="黑体" w:hint="eastAsia"/>
        </w:rPr>
      </w:pPr>
      <w:r w:rsidRPr="007A1637">
        <w:rPr>
          <w:rFonts w:ascii="黑体" w:eastAsia="黑体" w:hAnsi="黑体" w:hint="eastAsia"/>
        </w:rPr>
        <w:t>用雷锋精神培养新时代大学生的理论逻辑</w:t>
      </w:r>
    </w:p>
    <w:p w:rsidR="002922F6" w:rsidRDefault="002922F6" w:rsidP="002922F6">
      <w:pPr>
        <w:spacing w:line="400" w:lineRule="exact"/>
        <w:ind w:firstLineChars="200" w:firstLine="420"/>
        <w:rPr>
          <w:rFonts w:hint="eastAsia"/>
        </w:rPr>
      </w:pPr>
      <w:r>
        <w:rPr>
          <w:rFonts w:hint="eastAsia"/>
        </w:rPr>
        <w:t>雷锋精神源于中华优秀传统文化的历史根脉。中华优秀传统文化中蕴含着丰富的伦理道德理念、人文精神。例如，“老吾老以及人之老，幼吾幼以及人之幼”的仁爱精神、“君子和而不同”的和合文化、“天下兴亡、匹夫有责”的爱国情怀等激励了一代</w:t>
      </w:r>
      <w:proofErr w:type="gramStart"/>
      <w:r>
        <w:rPr>
          <w:rFonts w:hint="eastAsia"/>
        </w:rPr>
        <w:t>代</w:t>
      </w:r>
      <w:proofErr w:type="gramEnd"/>
      <w:r>
        <w:rPr>
          <w:rFonts w:hint="eastAsia"/>
        </w:rPr>
        <w:t>中国人。雷锋在日记中说：“我就是长着一个心眼，我一心向着党，向着社会主义，向着共产主义。”雷锋的故事“雷锋出差一千里，好事做了</w:t>
      </w:r>
      <w:proofErr w:type="gramStart"/>
      <w:r>
        <w:rPr>
          <w:rFonts w:hint="eastAsia"/>
        </w:rPr>
        <w:t>一</w:t>
      </w:r>
      <w:proofErr w:type="gramEnd"/>
      <w:r>
        <w:rPr>
          <w:rFonts w:hint="eastAsia"/>
        </w:rPr>
        <w:t>火车”等都是雷锋精神蕴含中华民族优秀传统文化的生动体现。</w:t>
      </w:r>
    </w:p>
    <w:p w:rsidR="002922F6" w:rsidRDefault="002922F6" w:rsidP="002922F6">
      <w:pPr>
        <w:spacing w:line="400" w:lineRule="exact"/>
        <w:ind w:firstLineChars="200" w:firstLine="420"/>
        <w:rPr>
          <w:rFonts w:hint="eastAsia"/>
        </w:rPr>
      </w:pPr>
      <w:r>
        <w:rPr>
          <w:rFonts w:hint="eastAsia"/>
        </w:rPr>
        <w:t>雷锋精神体现红色革命文化的特质属性。红色文化是我们党领导中国人民在艰苦卓绝的革命斗争中形成的精神文化结晶，有着丰富的革命精神和厚重的历史文化内涵。幼年时期的雷锋就已经在地下党员彭德茂的指引下，出色地完成过张贴传单的革命任务。参加工作后，雷锋接触到了张兴玉、余新元等经过战争洗礼的革命先辈，从他们的言传身教中受到了红色革命文化的熏陶。红色革命文化是雷锋精神之根，雷锋精神是红色革命文化的继承和发展。</w:t>
      </w:r>
    </w:p>
    <w:p w:rsidR="002922F6" w:rsidRDefault="002922F6" w:rsidP="002922F6">
      <w:pPr>
        <w:spacing w:line="400" w:lineRule="exact"/>
        <w:ind w:firstLineChars="200" w:firstLine="420"/>
        <w:rPr>
          <w:rFonts w:hint="eastAsia"/>
        </w:rPr>
      </w:pPr>
      <w:r>
        <w:rPr>
          <w:rFonts w:hint="eastAsia"/>
        </w:rPr>
        <w:t>雷锋精神代表中国特色社会主义文化的品质追求。习近平总书记在文化传承发展座谈会上强调：“要秉持开放包容，坚持马克思主义中国化时代化，传承发展中华优秀传统文化，促进外来文化本土化，不断培育和创造新时代中国特色社会主义文化。”雷锋在日记中写道：“我要坚决听党的话，一辈子跟着党走，认真贯彻党的方针政策，对党有利的话有益的事，我要多说、多做，对党不利的话，没有益的事，我坚决不说、不做。我要全心全意为人民服务，永生为伟大的共产主义事业而奋斗。”全心全意为人民服务是雷锋精神的实质和核心，契合社会发展的时代需要，彰</w:t>
      </w:r>
      <w:proofErr w:type="gramStart"/>
      <w:r>
        <w:rPr>
          <w:rFonts w:hint="eastAsia"/>
        </w:rPr>
        <w:t>显中国</w:t>
      </w:r>
      <w:proofErr w:type="gramEnd"/>
      <w:r>
        <w:rPr>
          <w:rFonts w:hint="eastAsia"/>
        </w:rPr>
        <w:t>特色社会主义文化的主旋律。</w:t>
      </w:r>
    </w:p>
    <w:p w:rsidR="007A1637" w:rsidRDefault="007A1637" w:rsidP="002922F6">
      <w:pPr>
        <w:spacing w:line="400" w:lineRule="exact"/>
        <w:ind w:firstLineChars="200" w:firstLine="420"/>
        <w:rPr>
          <w:rFonts w:hint="eastAsia"/>
        </w:rPr>
      </w:pPr>
    </w:p>
    <w:p w:rsidR="002922F6" w:rsidRPr="007A1637" w:rsidRDefault="002922F6" w:rsidP="002922F6">
      <w:pPr>
        <w:spacing w:line="400" w:lineRule="exact"/>
        <w:ind w:firstLineChars="200" w:firstLine="420"/>
        <w:rPr>
          <w:rFonts w:ascii="黑体" w:eastAsia="黑体" w:hAnsi="黑体" w:hint="eastAsia"/>
        </w:rPr>
      </w:pPr>
      <w:r w:rsidRPr="007A1637">
        <w:rPr>
          <w:rFonts w:ascii="黑体" w:eastAsia="黑体" w:hAnsi="黑体" w:hint="eastAsia"/>
        </w:rPr>
        <w:t>用雷锋精神培养新时代大学生的价值逻辑</w:t>
      </w:r>
    </w:p>
    <w:p w:rsidR="002922F6" w:rsidRDefault="002922F6" w:rsidP="002922F6">
      <w:pPr>
        <w:spacing w:line="400" w:lineRule="exact"/>
        <w:ind w:firstLineChars="200" w:firstLine="420"/>
        <w:rPr>
          <w:rFonts w:hint="eastAsia"/>
        </w:rPr>
      </w:pPr>
      <w:r>
        <w:rPr>
          <w:rFonts w:hint="eastAsia"/>
        </w:rPr>
        <w:t>雷锋精神有利于培养新时代大学生热爱党、热爱祖国、热爱社会主义的崇高理想和坚定信念。雷锋是孤儿，新中国成立后他在党的关怀下成长为新社会的主人，在工作和生活中他总是激情满满、干劲十足，一心为国家着想，并将自己的爱国之情报国之志融入共产主义理想。用雷锋精神培养新时代大学生，就要引导他们坚持不懈用马克思主义的科学真理武装头脑，用习近平新时代中国特色社会主义思想凝心聚魂，筑牢信仰之基、补足精神之钙、把稳</w:t>
      </w:r>
      <w:r>
        <w:rPr>
          <w:rFonts w:hint="eastAsia"/>
        </w:rPr>
        <w:lastRenderedPageBreak/>
        <w:t>思想之舵，自觉做共产主义远大理想和中国特色社会主义共同理想的坚定信仰者和忠实实践者，为全面建设社会主义现代化国家、实现中华民族伟大复兴而奋斗。</w:t>
      </w:r>
    </w:p>
    <w:p w:rsidR="002922F6" w:rsidRDefault="002922F6" w:rsidP="002922F6">
      <w:pPr>
        <w:spacing w:line="400" w:lineRule="exact"/>
        <w:ind w:firstLineChars="200" w:firstLine="420"/>
        <w:rPr>
          <w:rFonts w:hint="eastAsia"/>
        </w:rPr>
      </w:pPr>
      <w:r>
        <w:rPr>
          <w:rFonts w:hint="eastAsia"/>
        </w:rPr>
        <w:t>雷锋精神有利于培养新时代大学生服务人民、助人为乐的奉献精神。雷锋是</w:t>
      </w:r>
      <w:proofErr w:type="gramStart"/>
      <w:r>
        <w:rPr>
          <w:rFonts w:hint="eastAsia"/>
        </w:rPr>
        <w:t>践行</w:t>
      </w:r>
      <w:proofErr w:type="gramEnd"/>
      <w:r>
        <w:rPr>
          <w:rFonts w:hint="eastAsia"/>
        </w:rPr>
        <w:t>党的宗旨的典范，表现在他对党和国家的忠诚、对同志战友的关心、对人民群众的尊重。从农村到机关、从工厂到部队，凡是雷锋走过的地方，都留下了数不清的好人好事。用雷锋精神培养新时代大学生，就要引导</w:t>
      </w:r>
      <w:bookmarkStart w:id="0" w:name="_GoBack"/>
      <w:bookmarkEnd w:id="0"/>
      <w:r>
        <w:rPr>
          <w:rFonts w:hint="eastAsia"/>
        </w:rPr>
        <w:t>他们始终牢记“我是谁、为了谁、依靠谁”，始终把人民放在心中最高位置，把为人民服务当作自己最大的幸福，把有限的生命投入到无限的为人民服务之中，带头弘扬社会主义核心价值观，保持健康的生活情趣和高尚的精神追求，做有理想、有情怀、有信仰、有担当的雷锋精神的践行者。</w:t>
      </w:r>
    </w:p>
    <w:p w:rsidR="002922F6" w:rsidRDefault="002922F6" w:rsidP="002922F6">
      <w:pPr>
        <w:spacing w:line="400" w:lineRule="exact"/>
        <w:ind w:firstLineChars="200" w:firstLine="420"/>
        <w:rPr>
          <w:rFonts w:hint="eastAsia"/>
        </w:rPr>
      </w:pPr>
      <w:r>
        <w:rPr>
          <w:rFonts w:hint="eastAsia"/>
        </w:rPr>
        <w:t>雷锋精神有利于培养新时代大学生干一行爱一行、专一行精一行的敬业精神。雷锋在日记中写道：“一个人的作用，对于革命事业来说，就如一架机器上的一颗螺丝钉。机器由于有许许多多的螺丝钉的连接和固定，才成了一个坚实的整体，才能够运转自如，发挥它巨大的工作能力。螺丝钉虽小，其作用是不可估计的。我愿永远做一个螺丝钉。”正是这种甘当“螺丝钉”的态度，使雷锋能够干一行爱一行、专一行精一行。用雷锋精神培养新时代大学生，就要引导他们把职业当作事业，把个人追求同党的事业、国家命运、民族前途和人民福祉紧密结合起来，对待工作常怀敬畏之心，尽心竭力，全身心投入，加强理论学习和实践锻炼，为国家的繁荣发展贡献智慧和力量。</w:t>
      </w:r>
    </w:p>
    <w:p w:rsidR="002922F6" w:rsidRDefault="002922F6" w:rsidP="002922F6">
      <w:pPr>
        <w:spacing w:line="400" w:lineRule="exact"/>
        <w:ind w:firstLineChars="200" w:firstLine="420"/>
        <w:rPr>
          <w:rFonts w:hint="eastAsia"/>
        </w:rPr>
      </w:pPr>
      <w:r>
        <w:rPr>
          <w:rFonts w:hint="eastAsia"/>
        </w:rPr>
        <w:t>雷锋精神有利于培养新时代大学生锐意进取、自强不息的创新精神。雷锋在自我鉴定中写道：“人只有不断地努力学习，才不会迷失方向。”他将毛主席著作比作粮食、武器、方向盘。用雷锋精神培养新时代大学生，就要引导他们锐意进取、守正创新，坚持与时代同进步，积极顺应时代发展趋势，把握数字化、网络化、智能化发展机遇，用新办法解决新问题，用新思路谋求新发展，创造有利于社会、有利于人民的崇高价值，让创新创造始终贯穿我们的一切工作。</w:t>
      </w:r>
    </w:p>
    <w:p w:rsidR="002922F6" w:rsidRDefault="002922F6" w:rsidP="002922F6">
      <w:pPr>
        <w:spacing w:line="400" w:lineRule="exact"/>
        <w:ind w:firstLineChars="200" w:firstLine="420"/>
        <w:rPr>
          <w:rFonts w:hint="eastAsia"/>
        </w:rPr>
      </w:pPr>
      <w:r>
        <w:rPr>
          <w:rFonts w:hint="eastAsia"/>
        </w:rPr>
        <w:t>雷锋精神有利于培养新时代大学生艰苦奋斗、勤俭节约的创业精神。雷锋在生活上，总是把节省下来的钱用于支援国家建设，用于帮助他人解决困难，却要求自己“在生活上，要向水平最低的同志看齐”。工作上，他不贪图安逸，主动申请到条件艰苦的地方去。用雷锋精神培养新时代大学生，就要引导他们保持勤俭节约、吃苦耐劳的品质，坚持开源节流、精打细算，让有限的财力、物力和人力发挥最大效益。要保持勤俭节约的本色，牢固树立过紧日子的思想，以好作风、好形象融入时代发展，把全心全意为人民服务的宗旨落到实处。</w:t>
      </w:r>
    </w:p>
    <w:p w:rsidR="007A1637" w:rsidRDefault="007A1637" w:rsidP="002922F6">
      <w:pPr>
        <w:spacing w:line="400" w:lineRule="exact"/>
        <w:ind w:firstLineChars="200" w:firstLine="420"/>
        <w:rPr>
          <w:rFonts w:ascii="黑体" w:eastAsia="黑体" w:hAnsi="黑体" w:hint="eastAsia"/>
        </w:rPr>
      </w:pPr>
    </w:p>
    <w:p w:rsidR="002922F6" w:rsidRPr="007A1637" w:rsidRDefault="002922F6" w:rsidP="002922F6">
      <w:pPr>
        <w:spacing w:line="400" w:lineRule="exact"/>
        <w:ind w:firstLineChars="200" w:firstLine="420"/>
        <w:rPr>
          <w:rFonts w:ascii="黑体" w:eastAsia="黑体" w:hAnsi="黑体" w:hint="eastAsia"/>
        </w:rPr>
      </w:pPr>
      <w:r w:rsidRPr="007A1637">
        <w:rPr>
          <w:rFonts w:ascii="黑体" w:eastAsia="黑体" w:hAnsi="黑体" w:hint="eastAsia"/>
        </w:rPr>
        <w:t>用雷锋精神培养新时代大学生的实践逻辑</w:t>
      </w:r>
    </w:p>
    <w:p w:rsidR="002922F6" w:rsidRDefault="002922F6" w:rsidP="002922F6">
      <w:pPr>
        <w:spacing w:line="400" w:lineRule="exact"/>
        <w:ind w:firstLineChars="200" w:firstLine="420"/>
        <w:rPr>
          <w:rFonts w:hint="eastAsia"/>
        </w:rPr>
      </w:pPr>
      <w:r>
        <w:rPr>
          <w:rFonts w:hint="eastAsia"/>
        </w:rPr>
        <w:t>将雷锋精神融入教学内容。一是融入育人理念。要深入挖掘雷锋精神的丰富内涵，并结合自身实际和特色，总结凝练出一套意蕴深刻、内涵丰富、通俗易懂的育人理念。二是</w:t>
      </w:r>
      <w:proofErr w:type="gramStart"/>
      <w:r>
        <w:rPr>
          <w:rFonts w:hint="eastAsia"/>
        </w:rPr>
        <w:t>融入思政课堂</w:t>
      </w:r>
      <w:proofErr w:type="gramEnd"/>
      <w:r>
        <w:rPr>
          <w:rFonts w:hint="eastAsia"/>
        </w:rPr>
        <w:t>。通过专题教学、现场教学、情景教学等多种教学形式，向广大学生深刻阐释雷锋</w:t>
      </w:r>
      <w:r>
        <w:rPr>
          <w:rFonts w:hint="eastAsia"/>
        </w:rPr>
        <w:lastRenderedPageBreak/>
        <w:t>精神基本内涵和时代价值，增强对雷锋精神的价值认同和文化认同。三是融入校园文化建设。要依托学校文化走廊、宣传栏、显示屏等平台，通过文字、照片、视频等多种形式，让雷锋精神处处见、时时见。</w:t>
      </w:r>
    </w:p>
    <w:p w:rsidR="002922F6" w:rsidRDefault="002922F6" w:rsidP="002922F6">
      <w:pPr>
        <w:spacing w:line="400" w:lineRule="exact"/>
        <w:ind w:firstLineChars="200" w:firstLine="420"/>
        <w:rPr>
          <w:rFonts w:hint="eastAsia"/>
        </w:rPr>
      </w:pPr>
      <w:r>
        <w:rPr>
          <w:rFonts w:hint="eastAsia"/>
        </w:rPr>
        <w:t>将雷锋精神融入实践活动。一是融入课余文化活动。要通过举办雷锋文化艺术节、雷锋日记诵读以及雷锋精神主题演讲、辩论赛等活动，让广大学生在参与中规范行为、像雷锋那样做人。二是融入典型培育活动。对在学雷锋活动中涌现出的优秀个人和先进集体进行表彰，以此激励和鼓舞大学生像雷锋那样做事。三是融入社会实践活动。要以学雷锋志愿服务活动、大学生假期社会实践活动等为契机，传承弘扬雷锋精神，以实际行动书写新时代的雷锋故事。</w:t>
      </w:r>
    </w:p>
    <w:p w:rsidR="002922F6" w:rsidRDefault="002922F6" w:rsidP="002922F6">
      <w:pPr>
        <w:spacing w:line="400" w:lineRule="exact"/>
        <w:ind w:firstLineChars="200" w:firstLine="420"/>
        <w:rPr>
          <w:rFonts w:hint="eastAsia"/>
        </w:rPr>
      </w:pPr>
      <w:r>
        <w:rPr>
          <w:rFonts w:hint="eastAsia"/>
        </w:rPr>
        <w:t>将雷锋精神融入制度建设。一是加强顶层设计。学校要结合时代发展主题，制定并下发学校学雷锋活动工作方案，对学校学雷锋工作进行统筹部署和具体安排。二是健全运行机制。通过</w:t>
      </w:r>
      <w:proofErr w:type="gramStart"/>
      <w:r>
        <w:rPr>
          <w:rFonts w:hint="eastAsia"/>
        </w:rPr>
        <w:t>大思政“三全育人”</w:t>
      </w:r>
      <w:proofErr w:type="gramEnd"/>
      <w:r>
        <w:rPr>
          <w:rFonts w:hint="eastAsia"/>
        </w:rPr>
        <w:t>“五育并举”等制度，不断加强统筹规划，制定行动方法，明确工作流程，确保各项工作顺利开展。三是出台管理条例。对学雷锋志愿服务活动开展的实际情况进行明确要求，并在相关考核上加以体现，确保学雷锋活动常抓不懈、落实落地。</w:t>
      </w:r>
    </w:p>
    <w:p w:rsidR="002922F6" w:rsidRDefault="002922F6" w:rsidP="002922F6">
      <w:pPr>
        <w:spacing w:line="400" w:lineRule="exact"/>
        <w:ind w:firstLineChars="200" w:firstLine="420"/>
        <w:rPr>
          <w:rFonts w:hint="eastAsia"/>
        </w:rPr>
      </w:pPr>
      <w:r>
        <w:rPr>
          <w:rFonts w:hint="eastAsia"/>
        </w:rPr>
        <w:t>（作者系大连艺术学院马克思主义学院院长、教授）</w:t>
      </w:r>
    </w:p>
    <w:p w:rsidR="002922F6" w:rsidRDefault="002922F6" w:rsidP="002922F6">
      <w:pPr>
        <w:spacing w:line="400" w:lineRule="exact"/>
        <w:ind w:firstLineChars="200" w:firstLine="420"/>
      </w:pPr>
      <w:r>
        <w:rPr>
          <w:rFonts w:hint="eastAsia"/>
        </w:rPr>
        <w:t>责任编辑</w:t>
      </w:r>
      <w:r>
        <w:rPr>
          <w:rFonts w:hint="eastAsia"/>
        </w:rPr>
        <w:t xml:space="preserve">   </w:t>
      </w:r>
      <w:r>
        <w:rPr>
          <w:rFonts w:hint="eastAsia"/>
        </w:rPr>
        <w:t>苏鸿雁</w:t>
      </w:r>
    </w:p>
    <w:sectPr w:rsidR="00292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2F6"/>
    <w:rsid w:val="002922F6"/>
    <w:rsid w:val="007A1637"/>
    <w:rsid w:val="0097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422</Words>
  <Characters>2410</Characters>
  <Application>Microsoft Office Word</Application>
  <DocSecurity>0</DocSecurity>
  <Lines>20</Lines>
  <Paragraphs>5</Paragraphs>
  <ScaleCrop>false</ScaleCrop>
  <Company>Microsoft</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2023-12-27T03:39:00Z</dcterms:created>
  <dcterms:modified xsi:type="dcterms:W3CDTF">2023-12-27T03:53:00Z</dcterms:modified>
</cp:coreProperties>
</file>